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56"/>
          <w:szCs w:val="56"/>
          <w:u w:color="000000"/>
          <w:rtl w:val="0"/>
        </w:rPr>
      </w:pPr>
      <w:r>
        <w:rPr>
          <w:rFonts w:ascii="Calibri" w:hAnsi="Calibri"/>
          <w:b w:val="1"/>
          <w:bCs w:val="1"/>
          <w:sz w:val="56"/>
          <w:szCs w:val="56"/>
          <w:u w:val="single" w:color="000000"/>
          <w:rtl w:val="0"/>
          <w:lang w:val="en-US"/>
        </w:rPr>
        <w:t>Praise and Worship</w:t>
      </w:r>
      <w:r>
        <w:rPr>
          <w:rFonts w:ascii="Calibri" w:cs="Calibri" w:hAnsi="Calibri" w:eastAsia="Calibri"/>
          <w:sz w:val="56"/>
          <w:szCs w:val="56"/>
          <w:u w:color="000000"/>
          <w:rtl w:val="0"/>
        </w:rPr>
        <w:tab/>
        <w:tab/>
        <w:tab/>
        <w:tab/>
        <w:tab/>
        <w:tab/>
        <w:tab/>
        <w:tab/>
      </w: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40"/>
          <w:szCs w:val="40"/>
          <w:u w:color="000000"/>
          <w:rtl w:val="0"/>
        </w:rPr>
      </w:pPr>
      <w:r>
        <w:rPr>
          <w:rFonts w:ascii="Calibri" w:hAnsi="Calibri"/>
          <w:sz w:val="40"/>
          <w:szCs w:val="40"/>
          <w:u w:color="000000"/>
          <w:rtl w:val="0"/>
          <w:lang w:val="de-DE"/>
        </w:rPr>
        <w:t>Lesson Five</w:t>
        <w:tab/>
        <w:tab/>
        <w:tab/>
        <w:t xml:space="preserve">      </w:t>
      </w:r>
      <w:r>
        <w:rPr>
          <w:rFonts w:ascii="Calibri" w:hAnsi="Calibri"/>
          <w:b w:val="1"/>
          <w:bCs w:val="1"/>
          <w:sz w:val="48"/>
          <w:szCs w:val="48"/>
          <w:u w:color="000000"/>
          <w:rtl w:val="0"/>
          <w:lang w:val="en-US"/>
        </w:rPr>
        <w:t>Review Quiz</w:t>
      </w:r>
    </w:p>
    <w:p>
      <w:pPr>
        <w:pStyle w:val="Body"/>
        <w:bidi w:val="0"/>
        <w:spacing w:line="216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16" w:lineRule="auto"/>
        <w:ind w:right="0"/>
        <w:jc w:val="left"/>
        <w:rPr>
          <w:b w:val="1"/>
          <w:bCs w:val="1"/>
          <w:sz w:val="36"/>
          <w:szCs w:val="36"/>
          <w:rtl w:val="0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>Matching</w:t>
      </w:r>
    </w:p>
    <w:p>
      <w:pPr>
        <w:pStyle w:val="List Paragraph"/>
        <w:spacing w:after="0" w:line="216" w:lineRule="auto"/>
        <w:ind w:left="1080" w:firstLine="0"/>
        <w:rPr>
          <w:b w:val="1"/>
          <w:bCs w:val="1"/>
          <w:sz w:val="6"/>
          <w:szCs w:val="6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s-ES_tradnl"/>
        </w:rPr>
        <w:t>____ 1. Music with instruments accompanied by the voice.</w:t>
        <w:tab/>
        <w:t>A. Shabach</w:t>
      </w:r>
    </w:p>
    <w:p>
      <w:pPr>
        <w:pStyle w:val="List Paragraph"/>
        <w:spacing w:after="0" w:line="216" w:lineRule="auto"/>
        <w:ind w:left="1440" w:firstLine="0"/>
        <w:rPr>
          <w:sz w:val="16"/>
          <w:szCs w:val="16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____ 2. To bow down, prostrate oneself in reverence.</w:t>
        <w:tab/>
        <w:tab/>
        <w:t>B. Epainos</w:t>
      </w: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____ 3. Means to whirl, to dance.</w:t>
        <w:tab/>
        <w:tab/>
        <w:tab/>
        <w:tab/>
        <w:tab/>
        <w:tab/>
        <w:t>C. Kara</w:t>
      </w:r>
    </w:p>
    <w:p>
      <w:pPr>
        <w:pStyle w:val="List Paragraph"/>
        <w:spacing w:after="0" w:line="216" w:lineRule="auto"/>
        <w:rPr>
          <w:sz w:val="16"/>
          <w:szCs w:val="16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____ 4. Praise The Lord!</w:t>
        <w:tab/>
        <w:tab/>
        <w:tab/>
        <w:tab/>
        <w:tab/>
        <w:tab/>
        <w:tab/>
        <w:t xml:space="preserve"> </w:t>
        <w:tab/>
        <w:t>D. Tehillah</w:t>
      </w: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____ 5. To kiss the hand to (towards) one; to adore.</w:t>
        <w:tab/>
        <w:tab/>
        <w:tab/>
        <w:t>E. Zamar</w:t>
      </w: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s-ES_tradnl"/>
        </w:rPr>
        <w:t>____ 6. A shout; to proclaim with a loud voice unashamed.</w:t>
        <w:tab/>
        <w:t>F. Shachah</w:t>
      </w: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____ 7. Song or hymn of praise; praise, adoration,.</w:t>
        <w:tab/>
        <w:tab/>
        <w:tab/>
        <w:t>G. Hallelujah</w:t>
      </w: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pt-PT"/>
        </w:rPr>
        <w:t>____ 8. To strike or clap hands (as done in rejoicing).</w:t>
        <w:tab/>
        <w:t xml:space="preserve"> </w:t>
        <w:tab/>
        <w:tab/>
        <w:t>H. Taqa</w:t>
      </w: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____ 9. Admiration, commendation, whom the praise is given.</w:t>
        <w:tab/>
        <w:t>I. Yadah</w:t>
      </w: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16" w:lineRule="auto"/>
        <w:ind w:left="0" w:right="0" w:firstLine="36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___ 10. To give praise to God by the extension of the hand.</w:t>
        <w:tab/>
        <w:t>J. Proskyne</w:t>
      </w:r>
      <w:r>
        <w:rPr>
          <w:rFonts w:ascii="Calibri" w:hAnsi="Calibri" w:hint="default"/>
          <w:sz w:val="32"/>
          <w:szCs w:val="32"/>
          <w:u w:color="000000"/>
          <w:rtl w:val="0"/>
        </w:rPr>
        <w:t>ō</w:t>
      </w:r>
    </w:p>
    <w:p>
      <w:pPr>
        <w:pStyle w:val="List Paragraph"/>
        <w:spacing w:after="0" w:line="216" w:lineRule="auto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16" w:lineRule="auto"/>
        <w:ind w:right="0"/>
        <w:jc w:val="left"/>
        <w:rPr>
          <w:b w:val="1"/>
          <w:bCs w:val="1"/>
          <w:sz w:val="36"/>
          <w:szCs w:val="36"/>
          <w:rtl w:val="0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>Fill in the blank</w:t>
      </w:r>
    </w:p>
    <w:p>
      <w:pPr>
        <w:pStyle w:val="List Paragraph"/>
        <w:spacing w:after="0" w:line="216" w:lineRule="auto"/>
        <w:ind w:left="1080" w:firstLine="0"/>
        <w:rPr>
          <w:b w:val="1"/>
          <w:bCs w:val="1"/>
          <w:sz w:val="12"/>
          <w:szCs w:val="12"/>
        </w:rPr>
      </w:pPr>
    </w:p>
    <w:p>
      <w:pPr>
        <w:pStyle w:val="List Paragraph"/>
        <w:numPr>
          <w:ilvl w:val="0"/>
          <w:numId w:val="5"/>
        </w:numPr>
        <w:bidi w:val="0"/>
        <w:spacing w:after="0" w:line="216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We ___________________God for what He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s done (His Mighty Acts), </w:t>
      </w:r>
    </w:p>
    <w:p>
      <w:pPr>
        <w:pStyle w:val="List Paragraph"/>
        <w:spacing w:after="0" w:line="216" w:lineRule="auto"/>
        <w:ind w:left="1275" w:firstLine="0"/>
        <w:rPr>
          <w:sz w:val="16"/>
          <w:szCs w:val="16"/>
        </w:rPr>
      </w:pPr>
    </w:p>
    <w:p>
      <w:pPr>
        <w:pStyle w:val="List Paragraph"/>
        <w:spacing w:after="0" w:line="216" w:lineRule="auto"/>
        <w:ind w:left="1275" w:firstLine="165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and _____________________ Him for who He is (Almighty God).  </w:t>
      </w:r>
    </w:p>
    <w:p>
      <w:pPr>
        <w:pStyle w:val="List Paragraph"/>
        <w:spacing w:after="0" w:line="216" w:lineRule="auto"/>
        <w:ind w:left="1275" w:firstLine="165"/>
        <w:rPr>
          <w:sz w:val="16"/>
          <w:szCs w:val="16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16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__________________ is an act of Worship as we offer our time, talents,  </w:t>
      </w:r>
    </w:p>
    <w:p>
      <w:pPr>
        <w:pStyle w:val="List Paragraph"/>
        <w:spacing w:after="0" w:line="216" w:lineRule="auto"/>
        <w:ind w:left="1275" w:firstLine="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and treasures for the building of God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Kingdom.</w:t>
      </w:r>
    </w:p>
    <w:p>
      <w:pPr>
        <w:pStyle w:val="List Paragraph"/>
        <w:spacing w:after="0" w:line="216" w:lineRule="auto"/>
        <w:ind w:left="1275" w:firstLine="0"/>
        <w:rPr>
          <w:sz w:val="16"/>
          <w:szCs w:val="16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16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Psalms 22:3 says God ______________ in the atmosphere of His praise.</w:t>
      </w:r>
    </w:p>
    <w:p>
      <w:pPr>
        <w:pStyle w:val="List Paragraph"/>
        <w:spacing w:after="0" w:line="216" w:lineRule="auto"/>
        <w:ind w:left="1275" w:firstLine="0"/>
        <w:rPr>
          <w:sz w:val="16"/>
          <w:szCs w:val="16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16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Praise and Worship to God is much more than just the songs we sing;</w:t>
      </w:r>
    </w:p>
    <w:p>
      <w:pPr>
        <w:pStyle w:val="List Paragraph"/>
        <w:spacing w:after="0" w:line="216" w:lineRule="auto"/>
        <w:ind w:left="1275" w:firstLine="0"/>
        <w:rPr>
          <w:sz w:val="12"/>
          <w:szCs w:val="12"/>
        </w:rPr>
      </w:pPr>
    </w:p>
    <w:p>
      <w:pPr>
        <w:pStyle w:val="List Paragraph"/>
        <w:spacing w:after="0" w:line="216" w:lineRule="auto"/>
        <w:ind w:left="1275" w:firstLine="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it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a privilege, it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an experience, it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a __________________________!</w:t>
      </w:r>
    </w:p>
    <w:p>
      <w:pPr>
        <w:pStyle w:val="List Paragraph"/>
        <w:spacing w:after="0" w:line="216" w:lineRule="auto"/>
        <w:ind w:left="1275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spacing w:after="0" w:line="216" w:lineRule="auto"/>
        <w:ind w:right="0"/>
        <w:jc w:val="left"/>
        <w:rPr>
          <w:b w:val="1"/>
          <w:bCs w:val="1"/>
          <w:sz w:val="36"/>
          <w:szCs w:val="36"/>
          <w:rtl w:val="0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>Free Response</w:t>
      </w:r>
    </w:p>
    <w:p>
      <w:pPr>
        <w:pStyle w:val="List Paragraph"/>
        <w:spacing w:after="0" w:line="216" w:lineRule="auto"/>
        <w:ind w:left="1275" w:firstLine="0"/>
        <w:rPr>
          <w:sz w:val="12"/>
          <w:szCs w:val="12"/>
        </w:rPr>
      </w:pPr>
    </w:p>
    <w:p>
      <w:pPr>
        <w:pStyle w:val="List Paragraph"/>
        <w:numPr>
          <w:ilvl w:val="0"/>
          <w:numId w:val="7"/>
        </w:numPr>
        <w:bidi w:val="0"/>
        <w:spacing w:after="0" w:line="216" w:lineRule="auto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 xml:space="preserve">Define Intimacy </w:t>
      </w:r>
      <w:r>
        <w:rPr>
          <w:sz w:val="28"/>
          <w:szCs w:val="28"/>
          <w:rtl w:val="0"/>
          <w:lang w:val="en-US"/>
        </w:rPr>
        <w:t>(with God)</w:t>
      </w:r>
      <w:r>
        <w:rPr>
          <w:sz w:val="32"/>
          <w:szCs w:val="32"/>
          <w:rtl w:val="0"/>
          <w:lang w:val="en-US"/>
        </w:rPr>
        <w:t>____________________________________</w:t>
      </w:r>
    </w:p>
    <w:p>
      <w:pPr>
        <w:pStyle w:val="List Paragraph"/>
        <w:spacing w:after="0" w:line="216" w:lineRule="auto"/>
        <w:ind w:left="1275" w:firstLine="0"/>
        <w:rPr>
          <w:sz w:val="16"/>
          <w:szCs w:val="16"/>
        </w:rPr>
      </w:pPr>
    </w:p>
    <w:p>
      <w:pPr>
        <w:pStyle w:val="List Paragraph"/>
        <w:spacing w:after="0" w:line="216" w:lineRule="auto"/>
        <w:ind w:left="1275" w:firstLine="0"/>
      </w:pPr>
      <w:r>
        <w:rPr>
          <w:sz w:val="32"/>
          <w:szCs w:val="32"/>
          <w:rtl w:val="0"/>
          <w:lang w:val="en-US"/>
        </w:rPr>
        <w:t xml:space="preserve">  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9"/>
  </w:abstractNum>
  <w:abstractNum w:abstractNumId="1">
    <w:multiLevelType w:val="hybridMultilevel"/>
    <w:styleLink w:val="Imported Style 9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0"/>
  </w:abstractNum>
  <w:abstractNum w:abstractNumId="3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ind w:left="127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7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3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9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1"/>
    </w:lvlOverride>
  </w:num>
  <w:num w:numId="6">
    <w:abstractNumId w:val="0"/>
    <w:lvlOverride w:ilvl="0">
      <w:startOverride w:val="3"/>
    </w:lvlOverride>
  </w:num>
  <w:num w:numId="7">
    <w:abstractNumId w:val="2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9">
    <w:name w:val="Imported Style 9"/>
    <w:pPr>
      <w:numPr>
        <w:numId w:val="1"/>
      </w:numPr>
    </w:pPr>
  </w:style>
  <w:style w:type="numbering" w:styleId="Imported Style 10">
    <w:name w:val="Imported Style 1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