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BE" w:rsidRDefault="00E074BE" w:rsidP="0063231A">
      <w:pPr>
        <w:spacing w:after="0" w:line="240" w:lineRule="auto"/>
        <w:jc w:val="center"/>
        <w:rPr>
          <w:rFonts w:ascii="Calibri" w:hAnsi="Calibri" w:cs="Calibri"/>
          <w:b/>
          <w:noProof/>
          <w:sz w:val="40"/>
        </w:rPr>
      </w:pPr>
      <w:r w:rsidRPr="00F35C30">
        <w:rPr>
          <w:noProof/>
        </w:rPr>
        <w:drawing>
          <wp:inline distT="0" distB="0" distL="0" distR="0">
            <wp:extent cx="3286125" cy="819150"/>
            <wp:effectExtent l="0" t="0" r="9525" b="0"/>
            <wp:docPr id="1" name="Picture 1" descr="NEW-G2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-G2G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4BE" w:rsidRDefault="00E074BE" w:rsidP="00AC26C5">
      <w:pPr>
        <w:spacing w:after="0" w:line="240" w:lineRule="auto"/>
        <w:jc w:val="center"/>
        <w:rPr>
          <w:rFonts w:ascii="Calibri" w:hAnsi="Calibri" w:cs="Calibri"/>
          <w:b/>
          <w:noProof/>
          <w:sz w:val="12"/>
        </w:rPr>
      </w:pPr>
    </w:p>
    <w:p w:rsidR="000B2D85" w:rsidRPr="00F74BA3" w:rsidRDefault="000B2D85" w:rsidP="00AC26C5">
      <w:pPr>
        <w:spacing w:after="0" w:line="240" w:lineRule="auto"/>
        <w:jc w:val="center"/>
        <w:rPr>
          <w:rFonts w:ascii="Calibri" w:hAnsi="Calibri" w:cs="Calibri"/>
          <w:b/>
          <w:noProof/>
          <w:sz w:val="14"/>
        </w:rPr>
      </w:pPr>
    </w:p>
    <w:p w:rsidR="000B2D85" w:rsidRPr="00F74BA3" w:rsidRDefault="000B2D85" w:rsidP="000B2D85">
      <w:pPr>
        <w:spacing w:after="0" w:line="240" w:lineRule="auto"/>
        <w:jc w:val="center"/>
        <w:rPr>
          <w:rFonts w:ascii="Vijaya" w:hAnsi="Vijaya" w:cs="Vijaya"/>
          <w:b/>
          <w:noProof/>
          <w:sz w:val="72"/>
        </w:rPr>
      </w:pPr>
      <w:r w:rsidRPr="00F74BA3">
        <w:rPr>
          <w:rFonts w:ascii="Vijaya" w:hAnsi="Vijaya" w:cs="Vijaya"/>
          <w:b/>
          <w:noProof/>
          <w:sz w:val="44"/>
        </w:rPr>
        <w:t>S.A.L.T. Institute</w:t>
      </w:r>
    </w:p>
    <w:p w:rsidR="000B2D85" w:rsidRPr="00A31F62" w:rsidRDefault="000B2D85" w:rsidP="000B2D85">
      <w:pPr>
        <w:spacing w:after="0" w:line="240" w:lineRule="auto"/>
        <w:jc w:val="center"/>
        <w:rPr>
          <w:rFonts w:ascii="Vijaya" w:hAnsi="Vijaya" w:cs="Vijaya"/>
          <w:sz w:val="36"/>
          <w:szCs w:val="52"/>
        </w:rPr>
      </w:pPr>
      <w:r w:rsidRPr="00A31F62">
        <w:rPr>
          <w:rFonts w:ascii="Vijaya" w:hAnsi="Vijaya" w:cs="Vijaya"/>
          <w:noProof/>
          <w:sz w:val="36"/>
          <w:szCs w:val="52"/>
        </w:rPr>
        <w:t>(School And Leadership Training Institute)</w:t>
      </w:r>
    </w:p>
    <w:p w:rsidR="00AC26C5" w:rsidRPr="00E074BE" w:rsidRDefault="00AC26C5" w:rsidP="00AC26C5">
      <w:pPr>
        <w:spacing w:after="0" w:line="240" w:lineRule="auto"/>
        <w:jc w:val="center"/>
        <w:rPr>
          <w:b/>
          <w:sz w:val="12"/>
          <w:szCs w:val="16"/>
        </w:rPr>
      </w:pPr>
    </w:p>
    <w:p w:rsidR="00504089" w:rsidRPr="00AC26C5" w:rsidRDefault="00AC26C5" w:rsidP="00AC26C5">
      <w:pPr>
        <w:spacing w:after="0" w:line="240" w:lineRule="auto"/>
        <w:jc w:val="center"/>
        <w:rPr>
          <w:b/>
          <w:sz w:val="36"/>
        </w:rPr>
      </w:pPr>
      <w:bookmarkStart w:id="0" w:name="_GoBack"/>
      <w:bookmarkEnd w:id="0"/>
      <w:r w:rsidRPr="00AC26C5">
        <w:rPr>
          <w:b/>
          <w:sz w:val="36"/>
        </w:rPr>
        <w:t>C</w:t>
      </w:r>
      <w:r w:rsidR="00EB1884">
        <w:rPr>
          <w:b/>
          <w:sz w:val="36"/>
        </w:rPr>
        <w:t>LASS DESCRIPTION</w:t>
      </w:r>
    </w:p>
    <w:p w:rsidR="00BA350B" w:rsidRPr="000B2D85" w:rsidRDefault="00BA350B" w:rsidP="00BA350B">
      <w:pPr>
        <w:spacing w:after="0" w:line="240" w:lineRule="auto"/>
        <w:rPr>
          <w:sz w:val="16"/>
        </w:rPr>
      </w:pPr>
    </w:p>
    <w:p w:rsidR="00E074BE" w:rsidRPr="00F74BA3" w:rsidRDefault="008B2775" w:rsidP="00BA350B">
      <w:pPr>
        <w:spacing w:after="0" w:line="240" w:lineRule="auto"/>
        <w:rPr>
          <w:sz w:val="28"/>
        </w:rPr>
      </w:pPr>
      <w:r w:rsidRPr="00F74BA3">
        <w:rPr>
          <w:b/>
          <w:sz w:val="32"/>
        </w:rPr>
        <w:t>G2G Discipleship</w:t>
      </w:r>
      <w:r w:rsidR="00E174B8" w:rsidRPr="00F74BA3">
        <w:rPr>
          <w:b/>
          <w:sz w:val="32"/>
        </w:rPr>
        <w:t xml:space="preserve"> &amp; Spiritual </w:t>
      </w:r>
      <w:r w:rsidR="007B7659" w:rsidRPr="00F74BA3">
        <w:rPr>
          <w:b/>
          <w:sz w:val="32"/>
        </w:rPr>
        <w:t>Development</w:t>
      </w:r>
      <w:r w:rsidR="00E174B8" w:rsidRPr="00F74BA3">
        <w:rPr>
          <w:b/>
          <w:sz w:val="32"/>
        </w:rPr>
        <w:t xml:space="preserve"> Class</w:t>
      </w:r>
    </w:p>
    <w:p w:rsidR="00BA350B" w:rsidRPr="00F74BA3" w:rsidRDefault="002E10BD" w:rsidP="00BA350B">
      <w:pPr>
        <w:spacing w:after="0" w:line="240" w:lineRule="auto"/>
        <w:rPr>
          <w:b/>
          <w:sz w:val="28"/>
        </w:rPr>
      </w:pPr>
      <w:r w:rsidRPr="00F74BA3">
        <w:rPr>
          <w:sz w:val="28"/>
        </w:rPr>
        <w:t xml:space="preserve">Instructor:  </w:t>
      </w:r>
      <w:r w:rsidR="004832E2" w:rsidRPr="00F74BA3">
        <w:rPr>
          <w:sz w:val="28"/>
        </w:rPr>
        <w:t xml:space="preserve">Elder McDowell (and </w:t>
      </w:r>
      <w:r w:rsidR="00E519A0" w:rsidRPr="00F74BA3">
        <w:rPr>
          <w:sz w:val="28"/>
        </w:rPr>
        <w:t>Various Instructors</w:t>
      </w:r>
      <w:r w:rsidR="004832E2" w:rsidRPr="00F74BA3">
        <w:rPr>
          <w:sz w:val="28"/>
        </w:rPr>
        <w:t>)</w:t>
      </w:r>
    </w:p>
    <w:p w:rsidR="002E10BD" w:rsidRPr="00F74BA3" w:rsidRDefault="00D93D3A" w:rsidP="00D93D3A">
      <w:pPr>
        <w:spacing w:after="0" w:line="240" w:lineRule="auto"/>
        <w:rPr>
          <w:sz w:val="28"/>
          <w:szCs w:val="28"/>
        </w:rPr>
      </w:pPr>
      <w:r w:rsidRPr="00F74BA3">
        <w:rPr>
          <w:sz w:val="28"/>
          <w:szCs w:val="28"/>
        </w:rPr>
        <w:t xml:space="preserve">Location: </w:t>
      </w:r>
      <w:r w:rsidR="00604E45" w:rsidRPr="00F74BA3">
        <w:rPr>
          <w:sz w:val="28"/>
          <w:szCs w:val="28"/>
        </w:rPr>
        <w:t>Multi-Purpose/Overflow Room</w:t>
      </w:r>
      <w:r w:rsidRPr="00F74BA3">
        <w:rPr>
          <w:sz w:val="28"/>
          <w:szCs w:val="28"/>
        </w:rPr>
        <w:t xml:space="preserve"> 7:00PM – 8:30PM</w:t>
      </w:r>
    </w:p>
    <w:p w:rsidR="00D65189" w:rsidRPr="00F74BA3" w:rsidRDefault="00D65189" w:rsidP="00D93D3A">
      <w:pPr>
        <w:spacing w:after="0" w:line="240" w:lineRule="auto"/>
        <w:rPr>
          <w:sz w:val="8"/>
          <w:szCs w:val="6"/>
        </w:rPr>
      </w:pPr>
    </w:p>
    <w:p w:rsidR="00D9008E" w:rsidRPr="00F74BA3" w:rsidRDefault="007B7659" w:rsidP="00D9008E">
      <w:pPr>
        <w:spacing w:after="0" w:line="240" w:lineRule="auto"/>
        <w:jc w:val="both"/>
        <w:rPr>
          <w:sz w:val="28"/>
        </w:rPr>
      </w:pPr>
      <w:r w:rsidRPr="00F74BA3">
        <w:rPr>
          <w:sz w:val="28"/>
        </w:rPr>
        <w:t xml:space="preserve">The G2G Discipleship &amp; Spiritual Development Class is designed to </w:t>
      </w:r>
      <w:r w:rsidR="00576AE5">
        <w:rPr>
          <w:sz w:val="28"/>
        </w:rPr>
        <w:t xml:space="preserve">help every believer </w:t>
      </w:r>
      <w:r w:rsidR="00A51ECD" w:rsidRPr="00F74BA3">
        <w:rPr>
          <w:sz w:val="28"/>
        </w:rPr>
        <w:t>become true Disciples of Christ</w:t>
      </w:r>
      <w:r w:rsidRPr="00F74BA3">
        <w:rPr>
          <w:sz w:val="28"/>
        </w:rPr>
        <w:t>.</w:t>
      </w:r>
      <w:r w:rsidR="00020E67" w:rsidRPr="00F74BA3">
        <w:rPr>
          <w:sz w:val="28"/>
        </w:rPr>
        <w:t xml:space="preserve">  The objectives are to equip and empower </w:t>
      </w:r>
      <w:r w:rsidR="00CD492D" w:rsidRPr="00F74BA3">
        <w:rPr>
          <w:sz w:val="28"/>
        </w:rPr>
        <w:t>participant</w:t>
      </w:r>
      <w:r w:rsidR="00FA46C3" w:rsidRPr="00F74BA3">
        <w:rPr>
          <w:sz w:val="28"/>
        </w:rPr>
        <w:t>s</w:t>
      </w:r>
      <w:r w:rsidR="00CD492D" w:rsidRPr="00F74BA3">
        <w:rPr>
          <w:sz w:val="28"/>
        </w:rPr>
        <w:t xml:space="preserve"> </w:t>
      </w:r>
      <w:r w:rsidR="00020E67" w:rsidRPr="00F74BA3">
        <w:rPr>
          <w:sz w:val="28"/>
        </w:rPr>
        <w:t>to be</w:t>
      </w:r>
      <w:r w:rsidR="00CD492D" w:rsidRPr="00F74BA3">
        <w:rPr>
          <w:sz w:val="28"/>
        </w:rPr>
        <w:t xml:space="preserve">come </w:t>
      </w:r>
      <w:r w:rsidR="00A51ECD" w:rsidRPr="00F74BA3">
        <w:rPr>
          <w:sz w:val="28"/>
        </w:rPr>
        <w:t xml:space="preserve">mature Christians </w:t>
      </w:r>
      <w:r w:rsidR="00CD492D" w:rsidRPr="00F74BA3">
        <w:rPr>
          <w:sz w:val="28"/>
        </w:rPr>
        <w:t xml:space="preserve">by </w:t>
      </w:r>
      <w:r w:rsidR="00020E67" w:rsidRPr="00F74BA3">
        <w:rPr>
          <w:sz w:val="28"/>
        </w:rPr>
        <w:t>understand</w:t>
      </w:r>
      <w:r w:rsidR="00CD492D" w:rsidRPr="00F74BA3">
        <w:rPr>
          <w:sz w:val="28"/>
        </w:rPr>
        <w:t>ing</w:t>
      </w:r>
      <w:r w:rsidR="00020E67" w:rsidRPr="00F74BA3">
        <w:rPr>
          <w:sz w:val="28"/>
        </w:rPr>
        <w:t xml:space="preserve"> the basic foundations of the Christian faith, </w:t>
      </w:r>
      <w:r w:rsidR="00576AE5">
        <w:rPr>
          <w:sz w:val="28"/>
        </w:rPr>
        <w:t>learn</w:t>
      </w:r>
      <w:r w:rsidR="000C1AF6" w:rsidRPr="00F74BA3">
        <w:rPr>
          <w:sz w:val="28"/>
        </w:rPr>
        <w:t xml:space="preserve"> how to </w:t>
      </w:r>
      <w:r w:rsidR="00A51ECD" w:rsidRPr="00F74BA3">
        <w:rPr>
          <w:sz w:val="28"/>
        </w:rPr>
        <w:t>effective</w:t>
      </w:r>
      <w:r w:rsidR="00576AE5">
        <w:rPr>
          <w:sz w:val="28"/>
        </w:rPr>
        <w:t>ly</w:t>
      </w:r>
      <w:r w:rsidR="00A51ECD" w:rsidRPr="00F74BA3">
        <w:rPr>
          <w:sz w:val="28"/>
        </w:rPr>
        <w:t xml:space="preserve"> </w:t>
      </w:r>
      <w:r w:rsidR="000C1AF6" w:rsidRPr="00F74BA3">
        <w:rPr>
          <w:sz w:val="28"/>
        </w:rPr>
        <w:t xml:space="preserve">study The </w:t>
      </w:r>
      <w:r w:rsidR="00020E67" w:rsidRPr="00F74BA3">
        <w:rPr>
          <w:sz w:val="28"/>
        </w:rPr>
        <w:t>Word</w:t>
      </w:r>
      <w:r w:rsidR="000C1AF6" w:rsidRPr="00F74BA3">
        <w:rPr>
          <w:sz w:val="28"/>
        </w:rPr>
        <w:t xml:space="preserve"> God</w:t>
      </w:r>
      <w:r w:rsidR="00020E67" w:rsidRPr="00F74BA3">
        <w:rPr>
          <w:sz w:val="28"/>
        </w:rPr>
        <w:t xml:space="preserve">, </w:t>
      </w:r>
      <w:r w:rsidR="00576AE5">
        <w:rPr>
          <w:sz w:val="28"/>
        </w:rPr>
        <w:t>and aid the believer in developing their</w:t>
      </w:r>
      <w:r w:rsidR="00FA46C3" w:rsidRPr="00F74BA3">
        <w:rPr>
          <w:sz w:val="28"/>
        </w:rPr>
        <w:t xml:space="preserve"> </w:t>
      </w:r>
      <w:r w:rsidR="00E1332A">
        <w:rPr>
          <w:sz w:val="28"/>
        </w:rPr>
        <w:t>personal</w:t>
      </w:r>
      <w:r w:rsidR="00CB7214" w:rsidRPr="00F74BA3">
        <w:rPr>
          <w:sz w:val="28"/>
        </w:rPr>
        <w:t xml:space="preserve"> </w:t>
      </w:r>
      <w:r w:rsidR="00D6318B" w:rsidRPr="00F74BA3">
        <w:rPr>
          <w:sz w:val="28"/>
        </w:rPr>
        <w:t xml:space="preserve">relationship </w:t>
      </w:r>
      <w:r w:rsidR="00E1332A">
        <w:rPr>
          <w:sz w:val="28"/>
        </w:rPr>
        <w:t>and devotion to</w:t>
      </w:r>
      <w:r w:rsidR="00D6318B" w:rsidRPr="00F74BA3">
        <w:rPr>
          <w:sz w:val="28"/>
        </w:rPr>
        <w:t xml:space="preserve"> Christ</w:t>
      </w:r>
      <w:r w:rsidR="00FA46C3" w:rsidRPr="00F74BA3">
        <w:rPr>
          <w:sz w:val="28"/>
        </w:rPr>
        <w:t xml:space="preserve"> through a lifestyle of prayer, </w:t>
      </w:r>
      <w:r w:rsidR="000C1AF6" w:rsidRPr="00F74BA3">
        <w:rPr>
          <w:sz w:val="28"/>
        </w:rPr>
        <w:t xml:space="preserve">worship, </w:t>
      </w:r>
      <w:r w:rsidR="00A51ECD" w:rsidRPr="00F74BA3">
        <w:rPr>
          <w:sz w:val="28"/>
        </w:rPr>
        <w:t xml:space="preserve">and </w:t>
      </w:r>
      <w:r w:rsidR="00FA46C3" w:rsidRPr="00F74BA3">
        <w:rPr>
          <w:sz w:val="28"/>
        </w:rPr>
        <w:t>service.</w:t>
      </w:r>
    </w:p>
    <w:p w:rsidR="00FA46C3" w:rsidRPr="00F74BA3" w:rsidRDefault="00FA46C3" w:rsidP="00D9008E">
      <w:pPr>
        <w:spacing w:after="0" w:line="240" w:lineRule="auto"/>
        <w:jc w:val="both"/>
        <w:rPr>
          <w:sz w:val="14"/>
        </w:rPr>
      </w:pPr>
    </w:p>
    <w:p w:rsidR="00FA13AB" w:rsidRPr="00F74BA3" w:rsidRDefault="00D65866" w:rsidP="000C1AF6">
      <w:pPr>
        <w:spacing w:after="0" w:line="240" w:lineRule="auto"/>
        <w:jc w:val="both"/>
        <w:rPr>
          <w:sz w:val="18"/>
        </w:rPr>
      </w:pPr>
      <w:r w:rsidRPr="00F74BA3">
        <w:rPr>
          <w:sz w:val="28"/>
        </w:rPr>
        <w:t>C</w:t>
      </w:r>
      <w:r w:rsidR="00CB6CD2" w:rsidRPr="00F74BA3">
        <w:rPr>
          <w:sz w:val="28"/>
        </w:rPr>
        <w:t>lasses ar</w:t>
      </w:r>
      <w:r w:rsidR="000C1AF6" w:rsidRPr="00F74BA3">
        <w:rPr>
          <w:sz w:val="28"/>
        </w:rPr>
        <w:t xml:space="preserve">e </w:t>
      </w:r>
      <w:r w:rsidR="00A51ECD" w:rsidRPr="00F74BA3">
        <w:rPr>
          <w:sz w:val="28"/>
        </w:rPr>
        <w:t xml:space="preserve">designed </w:t>
      </w:r>
      <w:r w:rsidRPr="00F74BA3">
        <w:rPr>
          <w:sz w:val="28"/>
        </w:rPr>
        <w:t xml:space="preserve">not </w:t>
      </w:r>
      <w:r w:rsidR="004F2227" w:rsidRPr="00F74BA3">
        <w:rPr>
          <w:sz w:val="28"/>
        </w:rPr>
        <w:t xml:space="preserve">only </w:t>
      </w:r>
      <w:r w:rsidRPr="00F74BA3">
        <w:rPr>
          <w:sz w:val="28"/>
        </w:rPr>
        <w:t xml:space="preserve">for </w:t>
      </w:r>
      <w:r w:rsidR="000C1AF6" w:rsidRPr="00F74BA3">
        <w:rPr>
          <w:sz w:val="28"/>
        </w:rPr>
        <w:t xml:space="preserve">the new believers and new members, but for </w:t>
      </w:r>
      <w:r w:rsidR="004F2227" w:rsidRPr="00F74BA3">
        <w:rPr>
          <w:sz w:val="28"/>
        </w:rPr>
        <w:t xml:space="preserve">all that </w:t>
      </w:r>
      <w:r w:rsidR="00A51ECD" w:rsidRPr="00F74BA3">
        <w:rPr>
          <w:sz w:val="28"/>
        </w:rPr>
        <w:t>desire more in their Christian experience</w:t>
      </w:r>
      <w:r w:rsidR="000C1AF6" w:rsidRPr="00F74BA3">
        <w:rPr>
          <w:sz w:val="28"/>
        </w:rPr>
        <w:t xml:space="preserve">.  In addition, these classes will be offered </w:t>
      </w:r>
      <w:r w:rsidR="000C1AF6" w:rsidRPr="00F74BA3">
        <w:rPr>
          <w:b/>
          <w:sz w:val="28"/>
        </w:rPr>
        <w:t>every</w:t>
      </w:r>
      <w:r w:rsidR="000C1AF6" w:rsidRPr="00F74BA3">
        <w:rPr>
          <w:sz w:val="28"/>
        </w:rPr>
        <w:t xml:space="preserve"> SALT Institute cycle</w:t>
      </w:r>
      <w:r w:rsidR="00A51ECD" w:rsidRPr="00F74BA3">
        <w:rPr>
          <w:sz w:val="28"/>
        </w:rPr>
        <w:t>,</w:t>
      </w:r>
      <w:r w:rsidR="000C1AF6" w:rsidRPr="00F74BA3">
        <w:rPr>
          <w:sz w:val="28"/>
        </w:rPr>
        <w:t xml:space="preserve"> utilizing</w:t>
      </w:r>
      <w:r w:rsidR="00A51ECD" w:rsidRPr="00F74BA3">
        <w:rPr>
          <w:sz w:val="28"/>
        </w:rPr>
        <w:t xml:space="preserve"> </w:t>
      </w:r>
      <w:r w:rsidR="000C1AF6" w:rsidRPr="00F74BA3">
        <w:rPr>
          <w:sz w:val="28"/>
        </w:rPr>
        <w:t>multiple instructors that</w:t>
      </w:r>
      <w:r w:rsidR="00A51ECD" w:rsidRPr="00F74BA3">
        <w:rPr>
          <w:sz w:val="28"/>
        </w:rPr>
        <w:t xml:space="preserve"> will provide an array </w:t>
      </w:r>
      <w:r w:rsidR="000C1AF6" w:rsidRPr="00F74BA3">
        <w:rPr>
          <w:sz w:val="28"/>
        </w:rPr>
        <w:t>of teaching styles</w:t>
      </w:r>
      <w:r w:rsidR="004F2227" w:rsidRPr="00F74BA3">
        <w:rPr>
          <w:sz w:val="28"/>
        </w:rPr>
        <w:t xml:space="preserve"> </w:t>
      </w:r>
      <w:r w:rsidR="000C1AF6" w:rsidRPr="00F74BA3">
        <w:rPr>
          <w:sz w:val="28"/>
        </w:rPr>
        <w:t>and</w:t>
      </w:r>
      <w:r w:rsidR="00A51ECD" w:rsidRPr="00F74BA3">
        <w:rPr>
          <w:sz w:val="28"/>
        </w:rPr>
        <w:t xml:space="preserve"> experiences. Come and grow with us as we go from glory to glory and from faith to faith!</w:t>
      </w:r>
    </w:p>
    <w:p w:rsidR="003F1D63" w:rsidRDefault="003F1D63" w:rsidP="003F1D63">
      <w:pPr>
        <w:spacing w:after="0" w:line="240" w:lineRule="auto"/>
        <w:jc w:val="both"/>
        <w:rPr>
          <w:sz w:val="16"/>
        </w:rPr>
      </w:pPr>
    </w:p>
    <w:p w:rsidR="00EB1884" w:rsidRPr="00F74BA3" w:rsidRDefault="00EB1884" w:rsidP="00EB188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 w:rsidRPr="00F74BA3">
        <w:rPr>
          <w:b/>
          <w:sz w:val="28"/>
        </w:rPr>
        <w:t>Lesson One</w:t>
      </w:r>
      <w:r w:rsidRPr="00F74BA3">
        <w:rPr>
          <w:sz w:val="28"/>
        </w:rPr>
        <w:t xml:space="preserve"> (Salvation and Faith)</w:t>
      </w:r>
    </w:p>
    <w:p w:rsidR="00EB1884" w:rsidRPr="00F74BA3" w:rsidRDefault="00EB1884" w:rsidP="00EB188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 w:rsidRPr="00F74BA3">
        <w:rPr>
          <w:b/>
          <w:sz w:val="28"/>
        </w:rPr>
        <w:t>Lesson Two</w:t>
      </w:r>
      <w:r w:rsidRPr="00F74BA3">
        <w:rPr>
          <w:sz w:val="28"/>
        </w:rPr>
        <w:t xml:space="preserve"> (Covenant)</w:t>
      </w:r>
    </w:p>
    <w:p w:rsidR="00EB1884" w:rsidRPr="00F74BA3" w:rsidRDefault="00EB1884" w:rsidP="00EB188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 w:rsidRPr="00F74BA3">
        <w:rPr>
          <w:b/>
          <w:sz w:val="28"/>
        </w:rPr>
        <w:t>Lesson Three</w:t>
      </w:r>
      <w:r w:rsidRPr="00F74BA3">
        <w:rPr>
          <w:sz w:val="28"/>
        </w:rPr>
        <w:t xml:space="preserve"> (Commitment and Devotion)</w:t>
      </w:r>
    </w:p>
    <w:p w:rsidR="00EB1884" w:rsidRPr="00F74BA3" w:rsidRDefault="00EB1884" w:rsidP="00EB188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 w:rsidRPr="00F74BA3">
        <w:rPr>
          <w:b/>
          <w:sz w:val="28"/>
        </w:rPr>
        <w:t>Lesson Four</w:t>
      </w:r>
      <w:r w:rsidRPr="00F74BA3">
        <w:rPr>
          <w:sz w:val="28"/>
        </w:rPr>
        <w:t xml:space="preserve"> (The Word of God)</w:t>
      </w:r>
    </w:p>
    <w:p w:rsidR="00EB1884" w:rsidRPr="00F74BA3" w:rsidRDefault="00EB1884" w:rsidP="00EB188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 w:rsidRPr="00F74BA3">
        <w:rPr>
          <w:b/>
          <w:sz w:val="28"/>
        </w:rPr>
        <w:t>Lesson Five</w:t>
      </w:r>
      <w:r w:rsidRPr="00F74BA3">
        <w:rPr>
          <w:sz w:val="28"/>
        </w:rPr>
        <w:t xml:space="preserve"> (Praise and Worship)</w:t>
      </w:r>
    </w:p>
    <w:p w:rsidR="00EB1884" w:rsidRPr="00F74BA3" w:rsidRDefault="00EB1884" w:rsidP="00EB188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 w:rsidRPr="00F74BA3">
        <w:rPr>
          <w:b/>
          <w:sz w:val="28"/>
        </w:rPr>
        <w:t>Lesson Six</w:t>
      </w:r>
      <w:r w:rsidRPr="00F74BA3">
        <w:rPr>
          <w:sz w:val="28"/>
        </w:rPr>
        <w:t xml:space="preserve"> (The Holy Spirit)</w:t>
      </w:r>
    </w:p>
    <w:sectPr w:rsidR="00EB1884" w:rsidRPr="00F74BA3" w:rsidSect="00383B60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Arial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1B8D"/>
    <w:multiLevelType w:val="hybridMultilevel"/>
    <w:tmpl w:val="659A2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376D47"/>
    <w:multiLevelType w:val="hybridMultilevel"/>
    <w:tmpl w:val="33FA5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7442D3"/>
    <w:multiLevelType w:val="hybridMultilevel"/>
    <w:tmpl w:val="CA8E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967A1"/>
    <w:multiLevelType w:val="hybridMultilevel"/>
    <w:tmpl w:val="B52A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6623B"/>
    <w:multiLevelType w:val="hybridMultilevel"/>
    <w:tmpl w:val="8074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0B"/>
    <w:rsid w:val="00020E67"/>
    <w:rsid w:val="00063303"/>
    <w:rsid w:val="00087709"/>
    <w:rsid w:val="000B2D85"/>
    <w:rsid w:val="000C1AF6"/>
    <w:rsid w:val="001358B5"/>
    <w:rsid w:val="0017684A"/>
    <w:rsid w:val="001909EF"/>
    <w:rsid w:val="001D3612"/>
    <w:rsid w:val="00220BEF"/>
    <w:rsid w:val="002E10BD"/>
    <w:rsid w:val="002E783F"/>
    <w:rsid w:val="00383B60"/>
    <w:rsid w:val="003F1D63"/>
    <w:rsid w:val="00404F38"/>
    <w:rsid w:val="00413EA4"/>
    <w:rsid w:val="004712BB"/>
    <w:rsid w:val="004832E2"/>
    <w:rsid w:val="004E4D07"/>
    <w:rsid w:val="004F2227"/>
    <w:rsid w:val="00504089"/>
    <w:rsid w:val="005064F6"/>
    <w:rsid w:val="00533EBC"/>
    <w:rsid w:val="005524CB"/>
    <w:rsid w:val="00557055"/>
    <w:rsid w:val="00576AE5"/>
    <w:rsid w:val="00604E45"/>
    <w:rsid w:val="0063231A"/>
    <w:rsid w:val="00671041"/>
    <w:rsid w:val="00671131"/>
    <w:rsid w:val="006711A6"/>
    <w:rsid w:val="007B3C3F"/>
    <w:rsid w:val="007B7659"/>
    <w:rsid w:val="007E0C5D"/>
    <w:rsid w:val="007E6AEF"/>
    <w:rsid w:val="007F0B20"/>
    <w:rsid w:val="00840CDA"/>
    <w:rsid w:val="008B2775"/>
    <w:rsid w:val="00974B46"/>
    <w:rsid w:val="009A247F"/>
    <w:rsid w:val="009B3C3D"/>
    <w:rsid w:val="009C725E"/>
    <w:rsid w:val="00A51ECD"/>
    <w:rsid w:val="00A90176"/>
    <w:rsid w:val="00AC26C5"/>
    <w:rsid w:val="00B110AE"/>
    <w:rsid w:val="00B54EE2"/>
    <w:rsid w:val="00B62715"/>
    <w:rsid w:val="00BA350B"/>
    <w:rsid w:val="00C10432"/>
    <w:rsid w:val="00C4011F"/>
    <w:rsid w:val="00C61098"/>
    <w:rsid w:val="00CB2D17"/>
    <w:rsid w:val="00CB6CD2"/>
    <w:rsid w:val="00CB7214"/>
    <w:rsid w:val="00CC28CB"/>
    <w:rsid w:val="00CD492D"/>
    <w:rsid w:val="00D625DC"/>
    <w:rsid w:val="00D6318B"/>
    <w:rsid w:val="00D65189"/>
    <w:rsid w:val="00D65866"/>
    <w:rsid w:val="00D65A03"/>
    <w:rsid w:val="00D9008E"/>
    <w:rsid w:val="00D93D3A"/>
    <w:rsid w:val="00DC3E8D"/>
    <w:rsid w:val="00DF6521"/>
    <w:rsid w:val="00E074BE"/>
    <w:rsid w:val="00E1332A"/>
    <w:rsid w:val="00E174B8"/>
    <w:rsid w:val="00E519A0"/>
    <w:rsid w:val="00E72441"/>
    <w:rsid w:val="00E72D7E"/>
    <w:rsid w:val="00EB1884"/>
    <w:rsid w:val="00ED1CE9"/>
    <w:rsid w:val="00ED47EC"/>
    <w:rsid w:val="00EE353D"/>
    <w:rsid w:val="00F26C8D"/>
    <w:rsid w:val="00F45E58"/>
    <w:rsid w:val="00F74BA3"/>
    <w:rsid w:val="00FA13AB"/>
    <w:rsid w:val="00FA46C3"/>
    <w:rsid w:val="00FE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0F9416-00E9-47F5-BF42-5205FDE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3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1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2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220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5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8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42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3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86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78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85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21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579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187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994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3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2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Gardiner Mcdowell</cp:lastModifiedBy>
  <cp:revision>20</cp:revision>
  <cp:lastPrinted>2016-01-04T15:22:00Z</cp:lastPrinted>
  <dcterms:created xsi:type="dcterms:W3CDTF">2015-03-17T15:02:00Z</dcterms:created>
  <dcterms:modified xsi:type="dcterms:W3CDTF">2016-02-18T13:49:00Z</dcterms:modified>
</cp:coreProperties>
</file>