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56"/>
          <w:szCs w:val="56"/>
          <w:u w:color="000000"/>
          <w:rtl w:val="0"/>
        </w:rPr>
      </w:pPr>
      <w:r>
        <w:rPr>
          <w:rFonts w:ascii="Calibri" w:hAnsi="Calibri"/>
          <w:b w:val="1"/>
          <w:bCs w:val="1"/>
          <w:sz w:val="56"/>
          <w:szCs w:val="56"/>
          <w:u w:val="single" w:color="000000"/>
          <w:rtl w:val="0"/>
          <w:lang w:val="en-US"/>
        </w:rPr>
        <w:t>Holy Spirit</w:t>
      </w:r>
      <w:r>
        <w:rPr>
          <w:rFonts w:ascii="Calibri" w:cs="Calibri" w:hAnsi="Calibri" w:eastAsia="Calibri"/>
          <w:sz w:val="56"/>
          <w:szCs w:val="56"/>
          <w:u w:color="000000"/>
          <w:rtl w:val="0"/>
        </w:rPr>
        <w:tab/>
        <w:tab/>
        <w:tab/>
        <w:tab/>
        <w:tab/>
        <w:tab/>
        <w:tab/>
        <w:tab/>
      </w: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sz w:val="40"/>
          <w:szCs w:val="40"/>
          <w:u w:color="000000"/>
          <w:rtl w:val="0"/>
        </w:rPr>
      </w:pPr>
      <w:r>
        <w:rPr>
          <w:rFonts w:ascii="Calibri" w:hAnsi="Calibri"/>
          <w:sz w:val="40"/>
          <w:szCs w:val="40"/>
          <w:u w:color="000000"/>
          <w:rtl w:val="0"/>
          <w:lang w:val="de-DE"/>
        </w:rPr>
        <w:t>Lesson Six</w:t>
        <w:tab/>
        <w:tab/>
        <w:tab/>
        <w:t xml:space="preserve">      </w:t>
      </w:r>
      <w:r>
        <w:rPr>
          <w:rFonts w:ascii="Calibri" w:hAnsi="Calibri"/>
          <w:b w:val="1"/>
          <w:bCs w:val="1"/>
          <w:sz w:val="48"/>
          <w:szCs w:val="48"/>
          <w:u w:color="000000"/>
          <w:rtl w:val="0"/>
          <w:lang w:val="en-US"/>
        </w:rPr>
        <w:t>Review Quiz</w:t>
      </w: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sz w:val="40"/>
          <w:szCs w:val="40"/>
          <w:u w:color="000000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16" w:lineRule="auto"/>
        <w:ind w:right="0"/>
        <w:jc w:val="left"/>
        <w:rPr>
          <w:b w:val="1"/>
          <w:bCs w:val="1"/>
          <w:sz w:val="36"/>
          <w:szCs w:val="36"/>
          <w:rtl w:val="0"/>
          <w:lang w:val="en-US"/>
        </w:rPr>
      </w:pPr>
      <w:r>
        <w:rPr>
          <w:b w:val="1"/>
          <w:bCs w:val="1"/>
          <w:sz w:val="36"/>
          <w:szCs w:val="36"/>
          <w:rtl w:val="0"/>
          <w:lang w:val="en-US"/>
        </w:rPr>
        <w:t>Matching</w:t>
      </w:r>
    </w:p>
    <w:p>
      <w:pPr>
        <w:pStyle w:val="List Paragraph"/>
        <w:spacing w:after="0" w:line="216" w:lineRule="auto"/>
        <w:ind w:left="1080" w:firstLine="0"/>
        <w:rPr>
          <w:b w:val="1"/>
          <w:bCs w:val="1"/>
          <w:sz w:val="12"/>
          <w:szCs w:val="12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 ____ 1. Feelings of confession, repentance, and restoration from sin.</w:t>
        <w:tab/>
        <w:t>A. Ruwach</w:t>
      </w:r>
    </w:p>
    <w:p>
      <w:pPr>
        <w:pStyle w:val="List Paragraph"/>
        <w:spacing w:after="0" w:line="216" w:lineRule="auto"/>
        <w:ind w:left="1440" w:firstLine="0"/>
        <w:rPr>
          <w:sz w:val="14"/>
          <w:szCs w:val="14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 ____ 2. Hebrew for set-apartness, holiness, sacredness.</w:t>
        <w:tab/>
        <w:tab/>
        <w:tab/>
        <w:t>B. Dynamis</w:t>
      </w: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14"/>
          <w:szCs w:val="14"/>
          <w:u w:color="000000"/>
          <w:rtl w:val="0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 ____ 3. Comforter (helper); summoned or called to one</w:t>
      </w:r>
      <w:r>
        <w:rPr>
          <w:rFonts w:ascii="Calibri" w:hAnsi="Calibri" w:hint="default"/>
          <w:sz w:val="28"/>
          <w:szCs w:val="28"/>
          <w:u w:color="000000"/>
          <w:rtl w:val="0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fr-FR"/>
        </w:rPr>
        <w:t>s aid.</w:t>
        <w:tab/>
        <w:tab/>
        <w:t>C. Kadesh</w:t>
      </w: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14"/>
          <w:szCs w:val="14"/>
          <w:u w:color="000000"/>
          <w:rtl w:val="0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 ____ 4. Greek for movement of air; breath of nostrils or mouth of God.</w:t>
        <w:tab/>
        <w:t>D. Pneuma</w:t>
      </w: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rtl w:val="0"/>
        </w:rPr>
        <w:t xml:space="preserve">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____ 5. Inherent power, strength, and abilities (residing within).</w:t>
        <w:tab/>
        <w:tab/>
        <w:t>E. Hagios</w:t>
      </w: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fr-FR"/>
        </w:rPr>
        <w:t xml:space="preserve"> ____ 6. Greek for most holy thing; a saint.</w:t>
        <w:tab/>
        <w:tab/>
        <w:tab/>
        <w:tab/>
        <w:tab/>
        <w:t>F. Conviction</w:t>
      </w: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 ____ 7. Hebrew for wind, breath, mind, and spirit.</w:t>
        <w:tab/>
        <w:tab/>
        <w:tab/>
        <w:tab/>
        <w:t>G. Parakletos</w:t>
      </w: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16" w:lineRule="auto"/>
        <w:ind w:right="0"/>
        <w:jc w:val="left"/>
        <w:rPr>
          <w:b w:val="1"/>
          <w:bCs w:val="1"/>
          <w:sz w:val="36"/>
          <w:szCs w:val="36"/>
          <w:rtl w:val="0"/>
          <w:lang w:val="en-US"/>
        </w:rPr>
      </w:pPr>
      <w:r>
        <w:rPr>
          <w:b w:val="1"/>
          <w:bCs w:val="1"/>
          <w:sz w:val="36"/>
          <w:szCs w:val="36"/>
          <w:rtl w:val="0"/>
          <w:lang w:val="en-US"/>
        </w:rPr>
        <w:t>True or False</w:t>
      </w:r>
    </w:p>
    <w:p>
      <w:pPr>
        <w:pStyle w:val="List Paragraph"/>
        <w:spacing w:after="0" w:line="216" w:lineRule="auto"/>
        <w:ind w:left="1080" w:firstLine="0"/>
        <w:rPr>
          <w:b w:val="1"/>
          <w:bCs w:val="1"/>
          <w:sz w:val="12"/>
          <w:szCs w:val="12"/>
        </w:rPr>
      </w:pP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de-DE"/>
        </w:rPr>
        <w:t xml:space="preserve">                8. You</w:t>
      </w:r>
      <w:r>
        <w:rPr>
          <w:rFonts w:ascii="Calibri" w:hAnsi="Calibri" w:hint="default"/>
          <w:sz w:val="28"/>
          <w:szCs w:val="28"/>
          <w:u w:color="000000"/>
          <w:rtl w:val="0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de-DE"/>
        </w:rPr>
        <w:t>re not saved (born again) unless you speak in tongues.</w:t>
        <w:tab/>
        <w:t xml:space="preserve"> 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de-DE"/>
        </w:rPr>
        <w:t>T     or     F</w:t>
      </w:r>
    </w:p>
    <w:p>
      <w:pPr>
        <w:pStyle w:val="List Paragraph"/>
        <w:spacing w:after="0" w:line="216" w:lineRule="auto"/>
        <w:ind w:left="1080" w:firstLine="0"/>
        <w:rPr>
          <w:sz w:val="8"/>
          <w:szCs w:val="8"/>
        </w:rPr>
      </w:pP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                9. The Holy Spirit has a personality </w:t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>(intellect, emotions, will, speech)</w:t>
      </w:r>
      <w:r>
        <w:rPr>
          <w:rFonts w:ascii="Calibri" w:hAnsi="Calibri"/>
          <w:sz w:val="28"/>
          <w:szCs w:val="28"/>
          <w:u w:color="000000"/>
          <w:rtl w:val="0"/>
          <w:lang w:val="de-DE"/>
        </w:rPr>
        <w:t>.</w:t>
        <w:tab/>
        <w:t xml:space="preserve"> 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de-DE"/>
        </w:rPr>
        <w:t>T     or     F</w:t>
      </w:r>
    </w:p>
    <w:p>
      <w:pPr>
        <w:pStyle w:val="List Paragraph"/>
        <w:spacing w:after="0" w:line="216" w:lineRule="auto"/>
        <w:ind w:left="1080" w:firstLine="0"/>
        <w:rPr>
          <w:sz w:val="8"/>
          <w:szCs w:val="8"/>
        </w:rPr>
      </w:pP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de-DE"/>
        </w:rPr>
        <w:t xml:space="preserve">              10. One function of the Holy Spirit is to help get prayers answered.</w:t>
        <w:tab/>
        <w:t xml:space="preserve"> 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de-DE"/>
        </w:rPr>
        <w:t>T     or     F</w:t>
      </w:r>
      <w:r>
        <w:rPr>
          <w:rFonts w:ascii="Calibri" w:cs="Calibri" w:hAnsi="Calibri" w:eastAsia="Calibri"/>
          <w:sz w:val="28"/>
          <w:szCs w:val="28"/>
          <w:u w:color="000000"/>
          <w:rtl w:val="0"/>
        </w:rPr>
        <w:tab/>
      </w: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sz w:val="8"/>
          <w:szCs w:val="8"/>
          <w:u w:color="000000"/>
          <w:rtl w:val="0"/>
        </w:rPr>
      </w:pPr>
      <w:r>
        <w:rPr>
          <w:rFonts w:ascii="Calibri" w:cs="Calibri" w:hAnsi="Calibri" w:eastAsia="Calibri"/>
          <w:sz w:val="28"/>
          <w:szCs w:val="28"/>
          <w:u w:color="000000"/>
          <w:rtl w:val="0"/>
        </w:rPr>
        <w:tab/>
        <w:tab/>
      </w: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de-DE"/>
        </w:rPr>
        <w:t xml:space="preserve">              11. A person can be baptized and filled with the Holy Spirt at the</w:t>
        <w:tab/>
        <w:t xml:space="preserve"> 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de-DE"/>
        </w:rPr>
        <w:t>T     or     F</w:t>
      </w: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cs="Calibri" w:hAnsi="Calibri" w:eastAsia="Calibri"/>
          <w:sz w:val="28"/>
          <w:szCs w:val="28"/>
          <w:u w:color="000000"/>
          <w:rtl w:val="0"/>
        </w:rPr>
        <w:tab/>
        <w:t xml:space="preserve">          time of their conversion (salvation).</w:t>
      </w: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16" w:lineRule="auto"/>
        <w:ind w:right="0"/>
        <w:jc w:val="left"/>
        <w:rPr>
          <w:b w:val="1"/>
          <w:bCs w:val="1"/>
          <w:sz w:val="36"/>
          <w:szCs w:val="36"/>
          <w:rtl w:val="0"/>
          <w:lang w:val="en-US"/>
        </w:rPr>
      </w:pPr>
      <w:r>
        <w:rPr>
          <w:b w:val="1"/>
          <w:bCs w:val="1"/>
          <w:sz w:val="36"/>
          <w:szCs w:val="36"/>
          <w:rtl w:val="0"/>
          <w:lang w:val="en-US"/>
        </w:rPr>
        <w:t>Fill in the blank</w:t>
      </w:r>
    </w:p>
    <w:p>
      <w:pPr>
        <w:pStyle w:val="List Paragraph"/>
        <w:spacing w:after="0" w:line="216" w:lineRule="auto"/>
        <w:ind w:left="1080" w:firstLine="0"/>
        <w:rPr>
          <w:b w:val="1"/>
          <w:bCs w:val="1"/>
          <w:sz w:val="12"/>
          <w:szCs w:val="12"/>
        </w:rPr>
      </w:pPr>
    </w:p>
    <w:p>
      <w:pPr>
        <w:pStyle w:val="Body"/>
        <w:bidi w:val="0"/>
        <w:spacing w:line="216" w:lineRule="auto"/>
        <w:ind w:left="0" w:right="0" w:firstLine="72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  12. The __________________   ______    ________   _________________ are the </w:t>
      </w:r>
    </w:p>
    <w:p>
      <w:pPr>
        <w:pStyle w:val="Body"/>
        <w:bidi w:val="0"/>
        <w:spacing w:line="216" w:lineRule="auto"/>
        <w:ind w:left="72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de-DE"/>
        </w:rPr>
        <w:t xml:space="preserve">         </w:t>
      </w:r>
      <w:r>
        <w:rPr>
          <w:rFonts w:ascii="Calibri" w:hAnsi="Calibri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results</w:t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 of the Holy Spirit producing the conduct and character of Christ in the  </w:t>
      </w:r>
    </w:p>
    <w:p>
      <w:pPr>
        <w:pStyle w:val="Body"/>
        <w:bidi w:val="0"/>
        <w:spacing w:line="216" w:lineRule="auto"/>
        <w:ind w:left="72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         believer</w:t>
      </w:r>
      <w:r>
        <w:rPr>
          <w:rFonts w:ascii="Calibri" w:hAnsi="Calibri" w:hint="default"/>
          <w:sz w:val="28"/>
          <w:szCs w:val="28"/>
          <w:u w:color="000000"/>
          <w:rtl w:val="0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s life. </w:t>
      </w:r>
      <w:r>
        <w:rPr>
          <w:rFonts w:ascii="Calibri" w:hAnsi="Calibri"/>
          <w:sz w:val="24"/>
          <w:szCs w:val="24"/>
          <w:u w:color="000000"/>
          <w:rtl w:val="0"/>
        </w:rPr>
        <w:t>(Galatians 5:22</w:t>
      </w:r>
      <w:r>
        <w:rPr>
          <w:rFonts w:ascii="Calibri" w:hAnsi="Calibri"/>
          <w:sz w:val="2"/>
          <w:szCs w:val="2"/>
          <w:u w:color="000000"/>
          <w:rtl w:val="0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</w:rPr>
        <w:t>-</w:t>
      </w:r>
      <w:r>
        <w:rPr>
          <w:rFonts w:ascii="Calibri" w:hAnsi="Calibri"/>
          <w:sz w:val="2"/>
          <w:szCs w:val="2"/>
          <w:u w:color="000000"/>
          <w:rtl w:val="0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</w:rPr>
        <w:t>26)</w:t>
      </w:r>
    </w:p>
    <w:p>
      <w:pPr>
        <w:pStyle w:val="Body"/>
        <w:bidi w:val="0"/>
        <w:spacing w:line="216" w:lineRule="auto"/>
        <w:ind w:left="1440" w:right="0" w:firstLine="0"/>
        <w:jc w:val="left"/>
        <w:rPr>
          <w:rFonts w:ascii="Calibri" w:cs="Calibri" w:hAnsi="Calibri" w:eastAsia="Calibri"/>
          <w:sz w:val="12"/>
          <w:szCs w:val="12"/>
          <w:u w:color="000000"/>
          <w:rtl w:val="0"/>
        </w:rPr>
      </w:pPr>
    </w:p>
    <w:p>
      <w:pPr>
        <w:pStyle w:val="Body"/>
        <w:bidi w:val="0"/>
        <w:spacing w:line="216" w:lineRule="auto"/>
        <w:ind w:left="0" w:right="0" w:firstLine="72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  13. A continuous action or habitual lifestyle that implies progress in spiritual growth</w:t>
      </w:r>
    </w:p>
    <w:p>
      <w:pPr>
        <w:pStyle w:val="Body"/>
        <w:bidi w:val="0"/>
        <w:spacing w:line="216" w:lineRule="auto"/>
        <w:ind w:left="0" w:right="0" w:firstLine="72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         in the believer</w:t>
      </w:r>
      <w:r>
        <w:rPr>
          <w:rFonts w:ascii="Calibri" w:hAnsi="Calibri" w:hint="default"/>
          <w:sz w:val="28"/>
          <w:szCs w:val="28"/>
          <w:u w:color="000000"/>
          <w:rtl w:val="0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>s life (the process of sanctification) is called,</w:t>
      </w:r>
    </w:p>
    <w:p>
      <w:pPr>
        <w:pStyle w:val="List Paragraph"/>
        <w:spacing w:line="216" w:lineRule="auto"/>
        <w:rPr>
          <w:sz w:val="16"/>
          <w:szCs w:val="16"/>
        </w:rPr>
      </w:pPr>
      <w:r>
        <w:rPr>
          <w:sz w:val="14"/>
          <w:szCs w:val="14"/>
          <w:rtl w:val="0"/>
          <w:lang w:val="en-US"/>
        </w:rPr>
        <w:t xml:space="preserve">                  </w:t>
      </w:r>
    </w:p>
    <w:p>
      <w:pPr>
        <w:pStyle w:val="List Paragraph"/>
        <w:spacing w:line="216" w:lineRule="auto"/>
        <w:rPr>
          <w:sz w:val="24"/>
          <w:szCs w:val="24"/>
        </w:rPr>
      </w:pPr>
      <w:r>
        <w:rPr>
          <w:sz w:val="14"/>
          <w:szCs w:val="14"/>
          <w:rtl w:val="0"/>
          <w:lang w:val="en-US"/>
        </w:rPr>
        <w:t xml:space="preserve">                  </w:t>
      </w:r>
      <w:r>
        <w:rPr>
          <w:sz w:val="28"/>
          <w:szCs w:val="28"/>
          <w:rtl w:val="0"/>
          <w:lang w:val="en-US"/>
        </w:rPr>
        <w:t>___________________   ______   _______   ______________ .</w:t>
      </w:r>
      <w:r>
        <w:rPr>
          <w:sz w:val="24"/>
          <w:szCs w:val="24"/>
          <w:rtl w:val="0"/>
          <w:lang w:val="en-US"/>
        </w:rPr>
        <w:t>(Galatians 5:16</w:t>
      </w:r>
      <w:r>
        <w:rPr>
          <w:sz w:val="2"/>
          <w:szCs w:val="2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</w:t>
      </w:r>
      <w:r>
        <w:rPr>
          <w:sz w:val="2"/>
          <w:szCs w:val="2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26)</w:t>
      </w: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             14. ___________________   ______   ______________ involves you speaking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(talking) </w:t>
      </w: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                    in another language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(unknown or known) </w:t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through the influence of the Holy Spirit.  </w:t>
      </w:r>
    </w:p>
    <w:p>
      <w:pPr>
        <w:pStyle w:val="List Paragraph"/>
        <w:spacing w:after="0" w:line="216" w:lineRule="auto"/>
        <w:ind w:left="1440" w:firstLine="0"/>
        <w:rPr>
          <w:sz w:val="12"/>
          <w:szCs w:val="12"/>
        </w:rPr>
      </w:pP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sz w:val="14"/>
          <w:szCs w:val="14"/>
          <w:u w:color="000000"/>
          <w:rtl w:val="0"/>
        </w:rPr>
      </w:pP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             15. What areas can the Holy Spirit help you?</w:t>
      </w:r>
      <w:r>
        <w:rPr>
          <w:rFonts w:ascii="Calibri" w:hAnsi="Calibri"/>
          <w:sz w:val="16"/>
          <w:szCs w:val="16"/>
          <w:u w:color="000000"/>
          <w:rtl w:val="0"/>
        </w:rPr>
        <w:t xml:space="preserve"> </w:t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>_________________________________</w:t>
      </w: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sz w:val="6"/>
          <w:szCs w:val="6"/>
          <w:u w:color="000000"/>
          <w:rtl w:val="0"/>
        </w:rPr>
      </w:pPr>
      <w:r>
        <w:rPr>
          <w:rFonts w:ascii="Calibri" w:cs="Calibri" w:hAnsi="Calibri" w:eastAsia="Calibri"/>
          <w:sz w:val="28"/>
          <w:szCs w:val="28"/>
          <w:u w:color="000000"/>
          <w:rtl w:val="0"/>
          <w:lang w:val="de-DE"/>
        </w:rPr>
        <w:tab/>
        <w:t xml:space="preserve">         </w:t>
      </w: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sz w:val="12"/>
          <w:szCs w:val="12"/>
          <w:u w:color="000000"/>
          <w:rtl w:val="0"/>
        </w:rPr>
      </w:pPr>
      <w:r>
        <w:rPr>
          <w:rFonts w:ascii="Calibri" w:cs="Calibri" w:hAnsi="Calibri" w:eastAsia="Calibri"/>
          <w:sz w:val="28"/>
          <w:szCs w:val="28"/>
          <w:u w:color="000000"/>
          <w:rtl w:val="0"/>
        </w:rPr>
        <w:tab/>
        <w:tab/>
      </w:r>
    </w:p>
    <w:p>
      <w:pPr>
        <w:pStyle w:val="Body"/>
        <w:bidi w:val="0"/>
        <w:spacing w:line="216" w:lineRule="auto"/>
        <w:ind w:left="720" w:right="0" w:firstLine="0"/>
        <w:jc w:val="left"/>
        <w:rPr>
          <w:rtl w:val="0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 xml:space="preserve">         __________________________________________________________________ 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5"/>
  </w:abstractNum>
  <w:abstractNum w:abstractNumId="1">
    <w:multiLevelType w:val="hybridMultilevel"/>
    <w:styleLink w:val="Imported Style 15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5">
    <w:name w:val="Imported Style 15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